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6476">
      <w:pPr>
        <w:pStyle w:val="2"/>
        <w:ind w:firstLine="0" w:firstLineChars="0"/>
        <w:jc w:val="left"/>
        <w:rPr>
          <w:rFonts w:hint="eastAsia" w:cs="Times New Roman"/>
          <w:b/>
          <w:color w:val="auto"/>
          <w:kern w:val="2"/>
          <w:sz w:val="32"/>
          <w:szCs w:val="32"/>
          <w:highlight w:val="none"/>
          <w:lang w:val="en-US" w:eastAsia="zh-CN" w:bidi="ar-SA"/>
        </w:rPr>
      </w:pPr>
      <w:r>
        <w:rPr>
          <w:rFonts w:hint="eastAsia" w:ascii="Times New Roman" w:hAnsi="Times New Roman" w:eastAsia="宋体" w:cs="Times New Roman"/>
          <w:b/>
          <w:color w:val="auto"/>
          <w:kern w:val="2"/>
          <w:sz w:val="32"/>
          <w:szCs w:val="32"/>
          <w:highlight w:val="none"/>
          <w:lang w:val="en-US" w:eastAsia="zh-CN" w:bidi="ar-SA"/>
        </w:rPr>
        <w:t>附件1：</w:t>
      </w:r>
      <w:r>
        <w:rPr>
          <w:rFonts w:hint="eastAsia" w:cs="Times New Roman"/>
          <w:b/>
          <w:color w:val="auto"/>
          <w:kern w:val="2"/>
          <w:sz w:val="32"/>
          <w:szCs w:val="32"/>
          <w:highlight w:val="none"/>
          <w:lang w:val="en-US" w:eastAsia="zh-CN" w:bidi="ar-SA"/>
        </w:rPr>
        <w:t xml:space="preserve">             </w:t>
      </w:r>
    </w:p>
    <w:p w14:paraId="6160B359">
      <w:pPr>
        <w:autoSpaceDE/>
        <w:autoSpaceDN/>
        <w:spacing w:line="240" w:lineRule="auto"/>
        <w:ind w:firstLine="0" w:firstLineChars="0"/>
        <w:jc w:val="center"/>
        <w:rPr>
          <w:rFonts w:hint="eastAsia"/>
          <w:b/>
          <w:color w:val="auto"/>
          <w:kern w:val="2"/>
          <w:sz w:val="48"/>
          <w:szCs w:val="48"/>
          <w:highlight w:val="none"/>
          <w:lang w:val="en-US" w:eastAsia="zh-CN" w:bidi="ar-SA"/>
        </w:rPr>
      </w:pPr>
    </w:p>
    <w:p w14:paraId="2986FF49">
      <w:pPr>
        <w:autoSpaceDE/>
        <w:autoSpaceDN/>
        <w:spacing w:line="240" w:lineRule="auto"/>
        <w:ind w:firstLine="0" w:firstLineChars="0"/>
        <w:jc w:val="center"/>
        <w:rPr>
          <w:b/>
          <w:color w:val="auto"/>
          <w:kern w:val="2"/>
          <w:sz w:val="48"/>
          <w:szCs w:val="48"/>
          <w:highlight w:val="none"/>
          <w:lang w:val="en-US" w:bidi="ar-SA"/>
        </w:rPr>
      </w:pPr>
      <w:r>
        <w:rPr>
          <w:rFonts w:hint="eastAsia"/>
          <w:b/>
          <w:color w:val="auto"/>
          <w:kern w:val="2"/>
          <w:sz w:val="48"/>
          <w:szCs w:val="48"/>
          <w:highlight w:val="none"/>
          <w:lang w:val="en-US" w:eastAsia="zh-CN" w:bidi="ar-SA"/>
        </w:rPr>
        <w:t>询价响应</w:t>
      </w:r>
      <w:r>
        <w:rPr>
          <w:rFonts w:hint="eastAsia"/>
          <w:b/>
          <w:color w:val="auto"/>
          <w:kern w:val="2"/>
          <w:sz w:val="48"/>
          <w:szCs w:val="48"/>
          <w:highlight w:val="none"/>
          <w:lang w:val="en-US" w:bidi="ar-SA"/>
        </w:rPr>
        <w:t>文件</w:t>
      </w:r>
    </w:p>
    <w:p w14:paraId="77A4BC17">
      <w:pPr>
        <w:autoSpaceDE/>
        <w:autoSpaceDN/>
        <w:spacing w:line="240" w:lineRule="auto"/>
        <w:ind w:firstLine="0" w:firstLineChars="0"/>
        <w:jc w:val="center"/>
        <w:rPr>
          <w:b/>
          <w:color w:val="auto"/>
          <w:kern w:val="2"/>
          <w:sz w:val="36"/>
          <w:szCs w:val="36"/>
          <w:highlight w:val="none"/>
          <w:lang w:val="en-US" w:bidi="ar-SA"/>
        </w:rPr>
      </w:pPr>
    </w:p>
    <w:p w14:paraId="7B7589C5">
      <w:pPr>
        <w:autoSpaceDE/>
        <w:autoSpaceDN/>
        <w:spacing w:line="240" w:lineRule="auto"/>
        <w:ind w:firstLine="0" w:firstLineChars="0"/>
        <w:jc w:val="center"/>
        <w:rPr>
          <w:b/>
          <w:color w:val="auto"/>
          <w:kern w:val="2"/>
          <w:sz w:val="36"/>
          <w:szCs w:val="36"/>
          <w:highlight w:val="none"/>
          <w:lang w:val="en-US" w:bidi="ar-SA"/>
        </w:rPr>
      </w:pPr>
    </w:p>
    <w:p w14:paraId="767BE770">
      <w:pPr>
        <w:autoSpaceDE/>
        <w:autoSpaceDN/>
        <w:spacing w:line="240" w:lineRule="auto"/>
        <w:ind w:firstLine="0" w:firstLineChars="0"/>
        <w:jc w:val="center"/>
        <w:rPr>
          <w:b/>
          <w:color w:val="auto"/>
          <w:kern w:val="2"/>
          <w:sz w:val="36"/>
          <w:szCs w:val="36"/>
          <w:highlight w:val="none"/>
          <w:lang w:val="en-US" w:bidi="ar-SA"/>
        </w:rPr>
      </w:pPr>
    </w:p>
    <w:p w14:paraId="7C52479E">
      <w:pPr>
        <w:autoSpaceDE/>
        <w:autoSpaceDN/>
        <w:spacing w:line="240" w:lineRule="auto"/>
        <w:ind w:firstLine="0" w:firstLineChars="0"/>
        <w:jc w:val="both"/>
        <w:rPr>
          <w:b/>
          <w:color w:val="auto"/>
          <w:kern w:val="2"/>
          <w:sz w:val="32"/>
          <w:szCs w:val="32"/>
          <w:highlight w:val="none"/>
          <w:lang w:val="en-US" w:bidi="ar-SA"/>
        </w:rPr>
      </w:pPr>
    </w:p>
    <w:p w14:paraId="77A9F423">
      <w:pPr>
        <w:bidi w:val="0"/>
        <w:rPr>
          <w:rFonts w:hint="default"/>
          <w:b/>
          <w:color w:val="auto"/>
          <w:kern w:val="2"/>
          <w:sz w:val="32"/>
          <w:szCs w:val="32"/>
          <w:highlight w:val="none"/>
          <w:lang w:val="en-US" w:eastAsia="zh-CN" w:bidi="ar-SA"/>
        </w:rPr>
      </w:pPr>
      <w:r>
        <w:rPr>
          <w:rFonts w:hint="eastAsia"/>
          <w:b/>
          <w:color w:val="auto"/>
          <w:kern w:val="2"/>
          <w:sz w:val="32"/>
          <w:szCs w:val="32"/>
          <w:highlight w:val="none"/>
          <w:lang w:val="en-US" w:bidi="ar-SA"/>
        </w:rPr>
        <w:t>项目名称：</w:t>
      </w:r>
    </w:p>
    <w:p w14:paraId="71525266">
      <w:pPr>
        <w:autoSpaceDE/>
        <w:autoSpaceDN/>
        <w:spacing w:line="240" w:lineRule="auto"/>
        <w:ind w:left="1606" w:hanging="1606" w:hangingChars="500"/>
        <w:jc w:val="both"/>
        <w:rPr>
          <w:rFonts w:hint="default" w:eastAsia="宋体"/>
          <w:b/>
          <w:color w:val="auto"/>
          <w:kern w:val="2"/>
          <w:sz w:val="32"/>
          <w:szCs w:val="32"/>
          <w:highlight w:val="none"/>
          <w:lang w:val="en-US" w:eastAsia="zh-CN" w:bidi="ar-SA"/>
        </w:rPr>
      </w:pPr>
    </w:p>
    <w:p w14:paraId="13DDF5AF">
      <w:pPr>
        <w:autoSpaceDE/>
        <w:autoSpaceDN/>
        <w:spacing w:line="240" w:lineRule="auto"/>
        <w:ind w:firstLine="0" w:firstLineChars="0"/>
        <w:jc w:val="both"/>
        <w:rPr>
          <w:b/>
          <w:color w:val="auto"/>
          <w:kern w:val="2"/>
          <w:sz w:val="32"/>
          <w:szCs w:val="32"/>
          <w:highlight w:val="none"/>
          <w:u w:val="single"/>
          <w:lang w:val="en-US" w:bidi="ar-SA"/>
        </w:rPr>
      </w:pPr>
    </w:p>
    <w:p w14:paraId="6BD5D4A1">
      <w:pPr>
        <w:autoSpaceDE/>
        <w:autoSpaceDN/>
        <w:spacing w:line="240" w:lineRule="auto"/>
        <w:ind w:firstLine="0" w:firstLineChars="0"/>
        <w:jc w:val="both"/>
        <w:rPr>
          <w:b/>
          <w:color w:val="auto"/>
          <w:kern w:val="2"/>
          <w:sz w:val="32"/>
          <w:szCs w:val="32"/>
          <w:highlight w:val="none"/>
          <w:u w:val="single"/>
          <w:lang w:val="en-US" w:bidi="ar-SA"/>
        </w:rPr>
      </w:pPr>
      <w:r>
        <w:rPr>
          <w:rFonts w:hint="eastAsia"/>
          <w:b/>
          <w:color w:val="auto"/>
          <w:kern w:val="2"/>
          <w:sz w:val="32"/>
          <w:szCs w:val="32"/>
          <w:highlight w:val="none"/>
          <w:lang w:val="en-US" w:eastAsia="zh-CN" w:bidi="ar-SA"/>
        </w:rPr>
        <w:t>供应商名称</w:t>
      </w:r>
      <w:r>
        <w:rPr>
          <w:rFonts w:hint="eastAsia"/>
          <w:b/>
          <w:color w:val="auto"/>
          <w:kern w:val="2"/>
          <w:sz w:val="32"/>
          <w:szCs w:val="32"/>
          <w:highlight w:val="none"/>
          <w:lang w:val="en-US" w:bidi="ar-SA"/>
        </w:rPr>
        <w:t>（盖章）：</w:t>
      </w:r>
    </w:p>
    <w:p w14:paraId="34395C7E">
      <w:pPr>
        <w:autoSpaceDE/>
        <w:autoSpaceDN/>
        <w:spacing w:line="240" w:lineRule="auto"/>
        <w:ind w:firstLine="0" w:firstLineChars="0"/>
        <w:jc w:val="both"/>
        <w:rPr>
          <w:b/>
          <w:color w:val="auto"/>
          <w:kern w:val="2"/>
          <w:sz w:val="32"/>
          <w:szCs w:val="32"/>
          <w:highlight w:val="none"/>
          <w:u w:val="single"/>
          <w:lang w:val="en-US" w:bidi="ar-SA"/>
        </w:rPr>
      </w:pPr>
    </w:p>
    <w:p w14:paraId="34DD15B0">
      <w:pPr>
        <w:autoSpaceDE/>
        <w:autoSpaceDN/>
        <w:spacing w:line="240" w:lineRule="auto"/>
        <w:ind w:firstLine="0" w:firstLineChars="0"/>
        <w:jc w:val="both"/>
        <w:rPr>
          <w:b/>
          <w:color w:val="auto"/>
          <w:kern w:val="2"/>
          <w:sz w:val="32"/>
          <w:szCs w:val="32"/>
          <w:highlight w:val="none"/>
          <w:u w:val="single"/>
          <w:lang w:val="en-US" w:bidi="ar-SA"/>
        </w:rPr>
      </w:pPr>
      <w:r>
        <w:rPr>
          <w:rFonts w:hint="eastAsia"/>
          <w:b/>
          <w:color w:val="auto"/>
          <w:kern w:val="2"/>
          <w:sz w:val="32"/>
          <w:szCs w:val="32"/>
          <w:highlight w:val="none"/>
          <w:lang w:val="en-US" w:bidi="ar-SA"/>
        </w:rPr>
        <w:t>法定代表人或其</w:t>
      </w:r>
      <w:r>
        <w:rPr>
          <w:rFonts w:hint="eastAsia"/>
          <w:b/>
          <w:color w:val="auto"/>
          <w:kern w:val="2"/>
          <w:sz w:val="32"/>
          <w:szCs w:val="32"/>
          <w:highlight w:val="none"/>
          <w:lang w:val="en-US" w:eastAsia="zh-CN" w:bidi="ar-SA"/>
        </w:rPr>
        <w:t>授权委托人</w:t>
      </w:r>
      <w:r>
        <w:rPr>
          <w:rFonts w:hint="eastAsia"/>
          <w:b/>
          <w:color w:val="auto"/>
          <w:kern w:val="2"/>
          <w:sz w:val="32"/>
          <w:szCs w:val="32"/>
          <w:highlight w:val="none"/>
          <w:lang w:val="en-US" w:bidi="ar-SA"/>
        </w:rPr>
        <w:t>（签字）：</w:t>
      </w:r>
    </w:p>
    <w:p w14:paraId="44EBD230">
      <w:pPr>
        <w:autoSpaceDE/>
        <w:autoSpaceDN/>
        <w:spacing w:line="240" w:lineRule="auto"/>
        <w:ind w:firstLine="0" w:firstLineChars="0"/>
        <w:jc w:val="both"/>
        <w:rPr>
          <w:b/>
          <w:color w:val="auto"/>
          <w:kern w:val="2"/>
          <w:sz w:val="32"/>
          <w:szCs w:val="32"/>
          <w:highlight w:val="none"/>
          <w:u w:val="single"/>
          <w:lang w:val="en-US" w:bidi="ar-SA"/>
        </w:rPr>
      </w:pPr>
    </w:p>
    <w:p w14:paraId="0190AFDA">
      <w:pPr>
        <w:autoSpaceDE/>
        <w:autoSpaceDN/>
        <w:spacing w:line="240" w:lineRule="auto"/>
        <w:ind w:firstLine="0" w:firstLineChars="0"/>
        <w:jc w:val="both"/>
        <w:rPr>
          <w:b/>
          <w:color w:val="auto"/>
          <w:kern w:val="2"/>
          <w:sz w:val="32"/>
          <w:szCs w:val="32"/>
          <w:highlight w:val="none"/>
          <w:lang w:val="en-US" w:bidi="ar-SA"/>
        </w:rPr>
      </w:pPr>
      <w:r>
        <w:rPr>
          <w:rFonts w:hint="eastAsia"/>
          <w:b/>
          <w:color w:val="auto"/>
          <w:kern w:val="2"/>
          <w:sz w:val="32"/>
          <w:szCs w:val="32"/>
          <w:highlight w:val="none"/>
          <w:lang w:val="en-US" w:bidi="ar-SA"/>
        </w:rPr>
        <w:t>日期：</w:t>
      </w:r>
      <w:r>
        <w:rPr>
          <w:rFonts w:hint="eastAsia"/>
          <w:b/>
          <w:color w:val="auto"/>
          <w:kern w:val="2"/>
          <w:sz w:val="32"/>
          <w:szCs w:val="32"/>
          <w:highlight w:val="none"/>
          <w:lang w:val="en-US" w:eastAsia="zh-CN" w:bidi="ar-SA"/>
        </w:rPr>
        <w:t xml:space="preserve"> </w:t>
      </w:r>
      <w:r>
        <w:rPr>
          <w:rFonts w:hint="eastAsia"/>
          <w:b/>
          <w:color w:val="auto"/>
          <w:kern w:val="2"/>
          <w:sz w:val="32"/>
          <w:szCs w:val="32"/>
          <w:highlight w:val="none"/>
          <w:lang w:val="en-US" w:bidi="ar-SA"/>
        </w:rPr>
        <w:t xml:space="preserve">    年     月     日</w:t>
      </w:r>
    </w:p>
    <w:p w14:paraId="3116951C">
      <w:pPr>
        <w:rPr>
          <w:rFonts w:hint="default"/>
          <w:lang w:val="en-US" w:eastAsia="zh-CN"/>
        </w:rPr>
      </w:pPr>
    </w:p>
    <w:p w14:paraId="684C7E3E">
      <w:pPr>
        <w:pStyle w:val="3"/>
        <w:rPr>
          <w:rFonts w:hint="default"/>
          <w:lang w:val="en-US" w:eastAsia="zh-CN"/>
        </w:rPr>
      </w:pPr>
    </w:p>
    <w:p w14:paraId="4B59BC39">
      <w:pPr>
        <w:pStyle w:val="3"/>
        <w:rPr>
          <w:rFonts w:hint="default"/>
          <w:lang w:val="en-US" w:eastAsia="zh-CN"/>
        </w:rPr>
      </w:pPr>
    </w:p>
    <w:p w14:paraId="2020C534">
      <w:pPr>
        <w:pStyle w:val="3"/>
        <w:rPr>
          <w:rFonts w:hint="default"/>
          <w:lang w:val="en-US" w:eastAsia="zh-CN"/>
        </w:rPr>
      </w:pPr>
    </w:p>
    <w:p w14:paraId="40813C92">
      <w:pPr>
        <w:widowControl/>
        <w:spacing w:line="360" w:lineRule="atLeast"/>
        <w:ind w:firstLine="643"/>
        <w:jc w:val="center"/>
        <w:outlineLvl w:val="1"/>
        <w:rPr>
          <w:rFonts w:hint="eastAsia"/>
          <w:b/>
          <w:color w:val="auto"/>
          <w:sz w:val="32"/>
          <w:szCs w:val="32"/>
          <w:highlight w:val="none"/>
        </w:rPr>
      </w:pPr>
    </w:p>
    <w:p w14:paraId="7CB211A1">
      <w:pPr>
        <w:widowControl/>
        <w:spacing w:line="360" w:lineRule="atLeast"/>
        <w:ind w:firstLine="643"/>
        <w:jc w:val="center"/>
        <w:outlineLvl w:val="1"/>
        <w:rPr>
          <w:rFonts w:hint="eastAsia"/>
          <w:b/>
          <w:color w:val="auto"/>
          <w:sz w:val="32"/>
          <w:szCs w:val="32"/>
          <w:highlight w:val="none"/>
        </w:rPr>
      </w:pPr>
    </w:p>
    <w:p w14:paraId="12CD33AC">
      <w:pPr>
        <w:widowControl/>
        <w:spacing w:line="360" w:lineRule="atLeast"/>
        <w:ind w:firstLine="643"/>
        <w:jc w:val="center"/>
        <w:outlineLvl w:val="1"/>
        <w:rPr>
          <w:rFonts w:hint="eastAsia"/>
          <w:b/>
          <w:color w:val="auto"/>
          <w:sz w:val="32"/>
          <w:szCs w:val="32"/>
          <w:highlight w:val="none"/>
        </w:rPr>
      </w:pPr>
    </w:p>
    <w:p w14:paraId="7E47C065">
      <w:pPr>
        <w:widowControl/>
        <w:spacing w:line="360" w:lineRule="atLeast"/>
        <w:ind w:firstLine="643"/>
        <w:jc w:val="center"/>
        <w:outlineLvl w:val="1"/>
        <w:rPr>
          <w:rFonts w:hint="eastAsia"/>
          <w:b/>
          <w:color w:val="auto"/>
          <w:sz w:val="32"/>
          <w:szCs w:val="32"/>
          <w:highlight w:val="none"/>
        </w:rPr>
      </w:pPr>
    </w:p>
    <w:p w14:paraId="63CF6905">
      <w:pPr>
        <w:widowControl/>
        <w:spacing w:line="360" w:lineRule="atLeast"/>
        <w:ind w:firstLine="643"/>
        <w:jc w:val="center"/>
        <w:outlineLvl w:val="1"/>
        <w:rPr>
          <w:rFonts w:hint="default" w:eastAsia="宋体"/>
          <w:b/>
          <w:color w:val="auto"/>
          <w:sz w:val="32"/>
          <w:szCs w:val="32"/>
          <w:highlight w:val="none"/>
          <w:lang w:val="en-US" w:eastAsia="zh-CN"/>
        </w:rPr>
      </w:pPr>
      <w:r>
        <w:rPr>
          <w:rFonts w:hint="eastAsia"/>
          <w:b/>
          <w:color w:val="auto"/>
          <w:sz w:val="32"/>
          <w:szCs w:val="32"/>
          <w:highlight w:val="none"/>
        </w:rPr>
        <w:t>一、</w:t>
      </w:r>
      <w:r>
        <w:rPr>
          <w:rFonts w:hint="eastAsia"/>
          <w:b/>
          <w:color w:val="auto"/>
          <w:sz w:val="32"/>
          <w:szCs w:val="32"/>
          <w:highlight w:val="none"/>
          <w:lang w:val="en-US" w:eastAsia="zh-CN"/>
        </w:rPr>
        <w:t>营业执照及资质</w:t>
      </w:r>
    </w:p>
    <w:p w14:paraId="5F215B58">
      <w:pPr>
        <w:widowControl/>
        <w:spacing w:line="360" w:lineRule="atLeast"/>
        <w:ind w:firstLine="643"/>
        <w:jc w:val="center"/>
        <w:outlineLvl w:val="1"/>
        <w:rPr>
          <w:rFonts w:hint="eastAsia"/>
          <w:color w:val="auto"/>
          <w:highlight w:val="none"/>
        </w:rPr>
      </w:pPr>
    </w:p>
    <w:p w14:paraId="5F853030">
      <w:pPr>
        <w:widowControl/>
        <w:spacing w:line="360" w:lineRule="atLeast"/>
        <w:ind w:firstLine="643"/>
        <w:jc w:val="center"/>
        <w:outlineLvl w:val="1"/>
        <w:rPr>
          <w:rFonts w:hint="eastAsia"/>
          <w:color w:val="auto"/>
          <w:highlight w:val="none"/>
        </w:rPr>
      </w:pPr>
    </w:p>
    <w:p w14:paraId="438CA9E6">
      <w:pPr>
        <w:widowControl/>
        <w:spacing w:line="360" w:lineRule="atLeast"/>
        <w:ind w:firstLine="643"/>
        <w:jc w:val="center"/>
        <w:outlineLvl w:val="1"/>
        <w:rPr>
          <w:rFonts w:hint="eastAsia"/>
          <w:color w:val="auto"/>
          <w:highlight w:val="none"/>
        </w:rPr>
      </w:pPr>
    </w:p>
    <w:p w14:paraId="4702CE5E">
      <w:pPr>
        <w:widowControl/>
        <w:spacing w:line="360" w:lineRule="atLeast"/>
        <w:ind w:firstLine="643"/>
        <w:jc w:val="center"/>
        <w:outlineLvl w:val="1"/>
        <w:rPr>
          <w:rFonts w:hint="eastAsia"/>
          <w:color w:val="auto"/>
          <w:highlight w:val="none"/>
        </w:rPr>
      </w:pPr>
    </w:p>
    <w:p w14:paraId="76BA37BD">
      <w:pPr>
        <w:widowControl/>
        <w:spacing w:line="360" w:lineRule="atLeast"/>
        <w:ind w:firstLine="643"/>
        <w:jc w:val="center"/>
        <w:outlineLvl w:val="1"/>
        <w:rPr>
          <w:rFonts w:hint="eastAsia"/>
          <w:color w:val="auto"/>
          <w:highlight w:val="none"/>
        </w:rPr>
      </w:pPr>
    </w:p>
    <w:p w14:paraId="53B3BFDB">
      <w:pPr>
        <w:widowControl/>
        <w:spacing w:line="360" w:lineRule="atLeast"/>
        <w:ind w:firstLine="643"/>
        <w:jc w:val="center"/>
        <w:outlineLvl w:val="1"/>
        <w:rPr>
          <w:rFonts w:hint="eastAsia"/>
          <w:color w:val="auto"/>
          <w:highlight w:val="none"/>
        </w:rPr>
      </w:pPr>
    </w:p>
    <w:p w14:paraId="4FF9A438">
      <w:pPr>
        <w:widowControl/>
        <w:spacing w:line="360" w:lineRule="atLeast"/>
        <w:ind w:firstLine="643"/>
        <w:jc w:val="center"/>
        <w:outlineLvl w:val="1"/>
        <w:rPr>
          <w:rFonts w:hint="eastAsia"/>
          <w:color w:val="auto"/>
          <w:highlight w:val="none"/>
        </w:rPr>
      </w:pPr>
    </w:p>
    <w:p w14:paraId="66D24DA4">
      <w:pPr>
        <w:widowControl/>
        <w:spacing w:line="360" w:lineRule="atLeast"/>
        <w:ind w:firstLine="643"/>
        <w:jc w:val="center"/>
        <w:outlineLvl w:val="1"/>
        <w:rPr>
          <w:rFonts w:hint="default" w:eastAsia="宋体"/>
          <w:b/>
          <w:color w:val="auto"/>
          <w:sz w:val="24"/>
          <w:szCs w:val="24"/>
          <w:highlight w:val="none"/>
          <w:lang w:val="en-US" w:eastAsia="zh-CN"/>
        </w:rPr>
      </w:pPr>
      <w:r>
        <w:rPr>
          <w:rFonts w:hint="eastAsia"/>
          <w:color w:val="auto"/>
          <w:sz w:val="24"/>
          <w:szCs w:val="24"/>
          <w:highlight w:val="none"/>
        </w:rPr>
        <w:t>附：</w:t>
      </w:r>
      <w:r>
        <w:rPr>
          <w:rFonts w:hint="eastAsia"/>
          <w:color w:val="auto"/>
          <w:sz w:val="24"/>
          <w:szCs w:val="24"/>
          <w:highlight w:val="none"/>
          <w:lang w:val="en-US" w:eastAsia="zh-CN"/>
        </w:rPr>
        <w:t>供应商营业执照及资质</w:t>
      </w:r>
      <w:r>
        <w:rPr>
          <w:rFonts w:hint="eastAsia"/>
          <w:color w:val="auto"/>
          <w:sz w:val="24"/>
          <w:szCs w:val="24"/>
          <w:highlight w:val="none"/>
        </w:rPr>
        <w:t>复印件或扫描件</w:t>
      </w:r>
      <w:r>
        <w:rPr>
          <w:rFonts w:hint="eastAsia"/>
          <w:color w:val="auto"/>
          <w:sz w:val="24"/>
          <w:szCs w:val="24"/>
          <w:highlight w:val="none"/>
          <w:lang w:eastAsia="zh-CN"/>
        </w:rPr>
        <w:t>，</w:t>
      </w:r>
      <w:r>
        <w:rPr>
          <w:rFonts w:hint="eastAsia"/>
          <w:color w:val="auto"/>
          <w:sz w:val="24"/>
          <w:szCs w:val="24"/>
          <w:highlight w:val="none"/>
          <w:lang w:val="en-US" w:eastAsia="zh-CN"/>
        </w:rPr>
        <w:t>并加盖鲜章</w:t>
      </w:r>
    </w:p>
    <w:p w14:paraId="2F1A9B46">
      <w:pPr>
        <w:widowControl/>
        <w:spacing w:line="360" w:lineRule="atLeast"/>
        <w:ind w:firstLine="643"/>
        <w:jc w:val="center"/>
        <w:outlineLvl w:val="1"/>
        <w:rPr>
          <w:rFonts w:hint="eastAsia"/>
          <w:b/>
          <w:color w:val="auto"/>
          <w:sz w:val="32"/>
          <w:szCs w:val="32"/>
          <w:highlight w:val="none"/>
        </w:rPr>
      </w:pPr>
    </w:p>
    <w:p w14:paraId="0A85182F">
      <w:pPr>
        <w:widowControl/>
        <w:spacing w:line="360" w:lineRule="atLeast"/>
        <w:ind w:firstLine="643"/>
        <w:jc w:val="center"/>
        <w:outlineLvl w:val="1"/>
        <w:rPr>
          <w:rFonts w:hint="eastAsia"/>
          <w:b/>
          <w:color w:val="auto"/>
          <w:sz w:val="32"/>
          <w:szCs w:val="32"/>
          <w:highlight w:val="none"/>
        </w:rPr>
      </w:pPr>
    </w:p>
    <w:p w14:paraId="17F3180F">
      <w:pPr>
        <w:widowControl/>
        <w:spacing w:line="360" w:lineRule="atLeast"/>
        <w:ind w:firstLine="643"/>
        <w:jc w:val="center"/>
        <w:outlineLvl w:val="1"/>
        <w:rPr>
          <w:rFonts w:hint="eastAsia"/>
          <w:b/>
          <w:color w:val="auto"/>
          <w:sz w:val="32"/>
          <w:szCs w:val="32"/>
          <w:highlight w:val="none"/>
        </w:rPr>
      </w:pPr>
    </w:p>
    <w:p w14:paraId="1AFED272">
      <w:pPr>
        <w:widowControl/>
        <w:spacing w:line="360" w:lineRule="atLeast"/>
        <w:ind w:firstLine="643"/>
        <w:jc w:val="center"/>
        <w:outlineLvl w:val="1"/>
        <w:rPr>
          <w:rFonts w:hint="eastAsia"/>
          <w:b/>
          <w:color w:val="auto"/>
          <w:sz w:val="32"/>
          <w:szCs w:val="32"/>
          <w:highlight w:val="none"/>
        </w:rPr>
      </w:pPr>
    </w:p>
    <w:p w14:paraId="0734467F">
      <w:pPr>
        <w:widowControl/>
        <w:spacing w:line="360" w:lineRule="atLeast"/>
        <w:jc w:val="both"/>
        <w:outlineLvl w:val="1"/>
        <w:rPr>
          <w:rFonts w:hint="eastAsia"/>
          <w:b/>
          <w:color w:val="auto"/>
          <w:sz w:val="32"/>
          <w:szCs w:val="32"/>
          <w:highlight w:val="none"/>
        </w:rPr>
      </w:pPr>
    </w:p>
    <w:p w14:paraId="1E12AFD2">
      <w:pPr>
        <w:widowControl/>
        <w:spacing w:line="360" w:lineRule="atLeast"/>
        <w:jc w:val="both"/>
        <w:outlineLvl w:val="1"/>
        <w:rPr>
          <w:rFonts w:hint="eastAsia"/>
          <w:b/>
          <w:color w:val="auto"/>
          <w:sz w:val="32"/>
          <w:szCs w:val="32"/>
          <w:highlight w:val="none"/>
        </w:rPr>
      </w:pPr>
    </w:p>
    <w:p w14:paraId="77FAF8A0">
      <w:pPr>
        <w:widowControl/>
        <w:ind w:firstLine="562"/>
        <w:jc w:val="center"/>
        <w:rPr>
          <w:rFonts w:hint="eastAsia"/>
          <w:b/>
          <w:color w:val="auto"/>
          <w:sz w:val="32"/>
          <w:szCs w:val="32"/>
          <w:highlight w:val="none"/>
          <w:lang w:val="en-US" w:eastAsia="zh-CN"/>
        </w:rPr>
      </w:pPr>
    </w:p>
    <w:p w14:paraId="5AC57CF4">
      <w:pPr>
        <w:widowControl/>
        <w:ind w:firstLine="562"/>
        <w:jc w:val="center"/>
        <w:rPr>
          <w:rFonts w:hint="eastAsia"/>
          <w:b/>
          <w:color w:val="auto"/>
          <w:sz w:val="32"/>
          <w:szCs w:val="32"/>
          <w:highlight w:val="none"/>
          <w:lang w:val="en-US" w:eastAsia="zh-CN"/>
        </w:rPr>
      </w:pPr>
    </w:p>
    <w:p w14:paraId="1536FF65">
      <w:pPr>
        <w:widowControl/>
        <w:ind w:firstLine="562"/>
        <w:jc w:val="center"/>
        <w:rPr>
          <w:rFonts w:hint="eastAsia"/>
          <w:b/>
          <w:color w:val="auto"/>
          <w:sz w:val="32"/>
          <w:szCs w:val="32"/>
          <w:highlight w:val="none"/>
          <w:lang w:val="en-US" w:eastAsia="zh-CN"/>
        </w:rPr>
      </w:pPr>
    </w:p>
    <w:p w14:paraId="0C4A4BC2">
      <w:pPr>
        <w:widowControl/>
        <w:ind w:firstLine="562"/>
        <w:jc w:val="center"/>
        <w:rPr>
          <w:rFonts w:hint="eastAsia"/>
          <w:b/>
          <w:color w:val="auto"/>
          <w:sz w:val="32"/>
          <w:szCs w:val="32"/>
          <w:highlight w:val="none"/>
          <w:lang w:val="en-US" w:eastAsia="zh-CN"/>
        </w:rPr>
      </w:pPr>
    </w:p>
    <w:p w14:paraId="349FCA3F">
      <w:pPr>
        <w:widowControl/>
        <w:ind w:firstLine="562"/>
        <w:jc w:val="center"/>
        <w:rPr>
          <w:rFonts w:hint="eastAsia"/>
          <w:b/>
          <w:color w:val="auto"/>
          <w:sz w:val="32"/>
          <w:szCs w:val="32"/>
          <w:highlight w:val="none"/>
          <w:lang w:val="en-US" w:eastAsia="zh-CN"/>
        </w:rPr>
      </w:pPr>
    </w:p>
    <w:p w14:paraId="5A7EDA6F">
      <w:pPr>
        <w:widowControl/>
        <w:ind w:firstLine="562"/>
        <w:jc w:val="center"/>
        <w:rPr>
          <w:rFonts w:hint="eastAsia"/>
          <w:b/>
          <w:color w:val="auto"/>
          <w:sz w:val="32"/>
          <w:szCs w:val="32"/>
          <w:highlight w:val="none"/>
          <w:lang w:val="en-US" w:eastAsia="zh-CN"/>
        </w:rPr>
      </w:pPr>
    </w:p>
    <w:p w14:paraId="5E863B90">
      <w:pPr>
        <w:widowControl/>
        <w:ind w:firstLine="562"/>
        <w:jc w:val="center"/>
        <w:rPr>
          <w:rFonts w:hint="eastAsia"/>
          <w:b/>
          <w:color w:val="auto"/>
          <w:sz w:val="32"/>
          <w:szCs w:val="32"/>
          <w:highlight w:val="none"/>
          <w:lang w:val="en-US" w:eastAsia="zh-CN"/>
        </w:rPr>
      </w:pPr>
    </w:p>
    <w:p w14:paraId="5B7A95DD">
      <w:pPr>
        <w:widowControl/>
        <w:jc w:val="both"/>
        <w:rPr>
          <w:rFonts w:hint="eastAsia"/>
          <w:b/>
          <w:color w:val="auto"/>
          <w:sz w:val="32"/>
          <w:szCs w:val="32"/>
          <w:highlight w:val="none"/>
          <w:lang w:val="en-US" w:eastAsia="zh-CN"/>
        </w:rPr>
      </w:pPr>
    </w:p>
    <w:p w14:paraId="1610F629">
      <w:pPr>
        <w:widowControl/>
        <w:jc w:val="both"/>
        <w:rPr>
          <w:rFonts w:hint="eastAsia"/>
          <w:b/>
          <w:color w:val="auto"/>
          <w:sz w:val="32"/>
          <w:szCs w:val="32"/>
          <w:highlight w:val="none"/>
          <w:lang w:val="en-US" w:eastAsia="zh-CN"/>
        </w:rPr>
      </w:pPr>
    </w:p>
    <w:p w14:paraId="2F786668">
      <w:pPr>
        <w:widowControl/>
        <w:ind w:firstLine="562"/>
        <w:jc w:val="center"/>
        <w:rPr>
          <w:rFonts w:hint="eastAsia"/>
          <w:b/>
          <w:color w:val="auto"/>
          <w:sz w:val="32"/>
          <w:szCs w:val="32"/>
          <w:highlight w:val="none"/>
          <w:lang w:val="en-US" w:eastAsia="zh-CN"/>
        </w:rPr>
      </w:pPr>
    </w:p>
    <w:p w14:paraId="55A407DE">
      <w:pPr>
        <w:widowControl/>
        <w:ind w:firstLine="562"/>
        <w:jc w:val="center"/>
        <w:rPr>
          <w:color w:val="auto"/>
          <w:highlight w:val="none"/>
        </w:rPr>
      </w:pPr>
      <w:r>
        <w:rPr>
          <w:rFonts w:hint="eastAsia"/>
          <w:b/>
          <w:color w:val="auto"/>
          <w:sz w:val="32"/>
          <w:szCs w:val="32"/>
          <w:highlight w:val="none"/>
          <w:lang w:val="en-US" w:eastAsia="zh-CN"/>
        </w:rPr>
        <w:t>二</w:t>
      </w:r>
      <w:r>
        <w:rPr>
          <w:rFonts w:hint="eastAsia"/>
          <w:b/>
          <w:color w:val="auto"/>
          <w:sz w:val="32"/>
          <w:szCs w:val="32"/>
          <w:highlight w:val="none"/>
        </w:rPr>
        <w:t>、法定代表人身份证明</w:t>
      </w:r>
    </w:p>
    <w:p w14:paraId="49C09355">
      <w:pPr>
        <w:ind w:firstLine="480"/>
        <w:rPr>
          <w:rFonts w:hint="eastAsia"/>
          <w:color w:val="auto"/>
          <w:highlight w:val="none"/>
        </w:rPr>
      </w:pPr>
    </w:p>
    <w:p w14:paraId="4C07A0A7">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0252316B">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471674CC">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名称）的法定代表人。（职务：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，电话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2871F6C0">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特此证明。 </w:t>
      </w:r>
    </w:p>
    <w:p w14:paraId="3F8C34DE">
      <w:pPr>
        <w:ind w:firstLine="480"/>
        <w:rPr>
          <w:rFonts w:hint="eastAsia" w:asciiTheme="minorEastAsia" w:hAnsiTheme="minorEastAsia" w:eastAsiaTheme="minorEastAsia" w:cstheme="minorEastAsia"/>
          <w:color w:val="auto"/>
          <w:sz w:val="24"/>
          <w:szCs w:val="24"/>
          <w:highlight w:val="none"/>
        </w:rPr>
      </w:pPr>
    </w:p>
    <w:p w14:paraId="49810797">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附：法定代表人身份证（正反面）复印件或扫描件 </w:t>
      </w:r>
    </w:p>
    <w:p w14:paraId="7FC3A4D7">
      <w:pPr>
        <w:ind w:firstLine="480"/>
        <w:rPr>
          <w:rFonts w:hint="eastAsia" w:asciiTheme="minorEastAsia" w:hAnsiTheme="minorEastAsia" w:eastAsiaTheme="minorEastAsia" w:cstheme="minorEastAsia"/>
          <w:color w:val="auto"/>
          <w:sz w:val="24"/>
          <w:szCs w:val="24"/>
          <w:highlight w:val="none"/>
        </w:rPr>
      </w:pPr>
    </w:p>
    <w:p w14:paraId="62BF0E09">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名称：XXXX（单位盖章）。</w:t>
      </w:r>
    </w:p>
    <w:p w14:paraId="77E19F94">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w:t>
      </w:r>
    </w:p>
    <w:p w14:paraId="693E70A6">
      <w:pPr>
        <w:ind w:firstLine="480"/>
        <w:rPr>
          <w:rFonts w:hint="eastAsia" w:asciiTheme="minorEastAsia" w:hAnsiTheme="minorEastAsia" w:eastAsiaTheme="minorEastAsia" w:cstheme="minorEastAsia"/>
          <w:color w:val="auto"/>
          <w:sz w:val="24"/>
          <w:szCs w:val="24"/>
          <w:highlight w:val="none"/>
        </w:rPr>
      </w:pPr>
    </w:p>
    <w:p w14:paraId="1D9397EA">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 法定代表人参加本项目</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的，仅须出具此证明书。</w:t>
      </w:r>
    </w:p>
    <w:p w14:paraId="02253B86">
      <w:pPr>
        <w:ind w:firstLine="480"/>
        <w:rPr>
          <w:color w:val="auto"/>
          <w:highlight w:val="none"/>
        </w:rPr>
      </w:pPr>
    </w:p>
    <w:p w14:paraId="29CDFA9F">
      <w:pPr>
        <w:pStyle w:val="3"/>
        <w:rPr>
          <w:rFonts w:hint="eastAsia"/>
          <w:lang w:val="en-US" w:eastAsia="zh-CN"/>
        </w:rPr>
      </w:pPr>
    </w:p>
    <w:p w14:paraId="6A365AAA">
      <w:pPr>
        <w:widowControl/>
        <w:ind w:firstLine="562"/>
        <w:jc w:val="center"/>
        <w:rPr>
          <w:rFonts w:hint="eastAsia" w:ascii="Times New Roman" w:hAnsi="Times New Roman" w:eastAsia="宋体" w:cs="Times New Roman"/>
          <w:b/>
          <w:color w:val="auto"/>
          <w:sz w:val="32"/>
          <w:szCs w:val="32"/>
          <w:highlight w:val="none"/>
        </w:rPr>
      </w:pPr>
      <w:r>
        <w:rPr>
          <w:rFonts w:hint="eastAsia" w:cs="Times New Roman"/>
          <w:b/>
          <w:color w:val="auto"/>
          <w:sz w:val="32"/>
          <w:szCs w:val="32"/>
          <w:highlight w:val="none"/>
          <w:lang w:val="en-US" w:eastAsia="zh-CN"/>
        </w:rPr>
        <w:t>三</w:t>
      </w:r>
      <w:r>
        <w:rPr>
          <w:rFonts w:hint="eastAsia" w:ascii="Times New Roman" w:hAnsi="Times New Roman" w:eastAsia="宋体" w:cs="Times New Roman"/>
          <w:b/>
          <w:color w:val="auto"/>
          <w:sz w:val="32"/>
          <w:szCs w:val="32"/>
          <w:highlight w:val="none"/>
          <w:lang w:val="en-US" w:eastAsia="zh-CN"/>
        </w:rPr>
        <w:t>、</w:t>
      </w:r>
      <w:r>
        <w:rPr>
          <w:rFonts w:hint="eastAsia" w:ascii="Times New Roman" w:hAnsi="Times New Roman" w:eastAsia="宋体" w:cs="Times New Roman"/>
          <w:b/>
          <w:color w:val="auto"/>
          <w:sz w:val="32"/>
          <w:szCs w:val="32"/>
          <w:highlight w:val="none"/>
        </w:rPr>
        <w:t>法人代表授权书</w:t>
      </w:r>
    </w:p>
    <w:p w14:paraId="48D2473E">
      <w:pPr>
        <w:widowControl/>
        <w:spacing w:line="360" w:lineRule="atLeast"/>
        <w:ind w:firstLine="472" w:firstLineChars="196"/>
        <w:rPr>
          <w:rFonts w:hint="eastAsia" w:asciiTheme="minorEastAsia" w:hAnsiTheme="minorEastAsia" w:eastAsiaTheme="minorEastAsia" w:cstheme="minorEastAsia"/>
          <w:b/>
          <w:color w:val="auto"/>
          <w:sz w:val="24"/>
          <w:szCs w:val="24"/>
          <w:highlight w:val="none"/>
        </w:rPr>
      </w:pPr>
    </w:p>
    <w:p w14:paraId="301C7216">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四川凯城能源集团有限公司</w:t>
      </w:r>
      <w:r>
        <w:rPr>
          <w:rFonts w:hint="eastAsia" w:asciiTheme="minorEastAsia" w:hAnsiTheme="minorEastAsia" w:eastAsiaTheme="minorEastAsia" w:cstheme="minorEastAsia"/>
          <w:color w:val="auto"/>
          <w:sz w:val="24"/>
          <w:szCs w:val="24"/>
          <w:highlight w:val="none"/>
        </w:rPr>
        <w:t>：</w:t>
      </w:r>
    </w:p>
    <w:p w14:paraId="58DC069C">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本授权声明：</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lang w:val="en-US" w:eastAsia="zh-CN"/>
        </w:rPr>
        <w:t>单位名称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XXXX</w:t>
      </w:r>
      <w:r>
        <w:rPr>
          <w:rFonts w:hint="eastAsia" w:asciiTheme="minorEastAsia" w:hAnsiTheme="minorEastAsia" w:eastAsiaTheme="minorEastAsia" w:cstheme="minorEastAsia"/>
          <w:color w:val="auto"/>
          <w:sz w:val="24"/>
          <w:szCs w:val="24"/>
          <w:highlight w:val="none"/>
        </w:rPr>
        <w:t xml:space="preserve">（法定代表人姓名）授权 </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（被授权人姓名）为我方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rPr>
        <w:t>项目（招标编号：</w:t>
      </w:r>
      <w:r>
        <w:rPr>
          <w:rFonts w:hint="eastAsia" w:asciiTheme="minorEastAsia" w:hAnsiTheme="minorEastAsia" w:eastAsiaTheme="minorEastAsia" w:cstheme="minorEastAsia"/>
          <w:color w:val="auto"/>
          <w:sz w:val="24"/>
          <w:szCs w:val="24"/>
          <w:highlight w:val="none"/>
          <w:lang w:val="en-US" w:eastAsia="zh-CN"/>
        </w:rPr>
        <w:t xml:space="preserve">   /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u w:val="none"/>
          <w:lang w:val="en-US" w:eastAsia="zh-CN"/>
        </w:rPr>
        <w:t>报价</w:t>
      </w:r>
      <w:r>
        <w:rPr>
          <w:rFonts w:hint="eastAsia" w:asciiTheme="minorEastAsia" w:hAnsiTheme="minorEastAsia" w:eastAsiaTheme="minorEastAsia" w:cstheme="minorEastAsia"/>
          <w:color w:val="auto"/>
          <w:sz w:val="24"/>
          <w:szCs w:val="24"/>
          <w:highlight w:val="none"/>
          <w:u w:val="none"/>
          <w:lang w:val="en-US"/>
        </w:rPr>
        <w:t>活</w:t>
      </w:r>
      <w:r>
        <w:rPr>
          <w:rFonts w:hint="eastAsia" w:asciiTheme="minorEastAsia" w:hAnsiTheme="minorEastAsia" w:eastAsiaTheme="minorEastAsia" w:cstheme="minorEastAsia"/>
          <w:color w:val="auto"/>
          <w:sz w:val="24"/>
          <w:szCs w:val="24"/>
          <w:highlight w:val="none"/>
        </w:rPr>
        <w:t>动的合法代表，以我方名义全权处理该项目有关一切事宜</w:t>
      </w:r>
      <w:r>
        <w:rPr>
          <w:rFonts w:hint="eastAsia" w:asciiTheme="minorEastAsia" w:hAnsiTheme="minorEastAsia" w:eastAsiaTheme="minorEastAsia" w:cstheme="minorEastAsia"/>
          <w:color w:val="auto"/>
          <w:sz w:val="24"/>
          <w:szCs w:val="24"/>
          <w:highlight w:val="none"/>
          <w:lang w:eastAsia="zh-CN"/>
        </w:rPr>
        <w:t>。</w:t>
      </w:r>
    </w:p>
    <w:p w14:paraId="43257134">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7A67BD5A">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附：法人代表身份证和授权委托人身份证。</w:t>
      </w:r>
    </w:p>
    <w:p w14:paraId="7C15E5ED">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p>
    <w:p w14:paraId="4D850B18">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法定代表人签字或者加盖个人名章：XXXX。</w:t>
      </w:r>
    </w:p>
    <w:p w14:paraId="2B832145">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14:paraId="3A1BC83B">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名称：XXXX（单位盖章）。</w:t>
      </w:r>
    </w:p>
    <w:p w14:paraId="46CE1790">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w:t>
      </w:r>
    </w:p>
    <w:p w14:paraId="3FE37C8D"/>
    <w:p w14:paraId="4C39CC37"/>
    <w:p w14:paraId="76F93DBC"/>
    <w:p w14:paraId="04C481B3">
      <w:pPr>
        <w:rPr>
          <w:rFonts w:hint="eastAsia" w:eastAsia="宋体"/>
          <w:lang w:val="en-US" w:eastAsia="zh-CN"/>
        </w:rPr>
      </w:pPr>
    </w:p>
    <w:p w14:paraId="30599083"/>
    <w:p w14:paraId="31D35C79">
      <w:pPr>
        <w:rPr>
          <w:rFonts w:hint="eastAsia"/>
          <w:b/>
          <w:color w:val="auto"/>
          <w:sz w:val="32"/>
          <w:szCs w:val="32"/>
          <w:highlight w:val="none"/>
          <w:lang w:val="en-US" w:eastAsia="zh-CN"/>
        </w:rPr>
      </w:pPr>
      <w:r>
        <w:rPr>
          <w:rFonts w:hint="eastAsia"/>
          <w:b/>
          <w:color w:val="auto"/>
          <w:sz w:val="32"/>
          <w:szCs w:val="32"/>
          <w:highlight w:val="none"/>
          <w:lang w:val="en-US" w:eastAsia="zh-CN"/>
        </w:rPr>
        <w:br w:type="page"/>
      </w:r>
    </w:p>
    <w:p w14:paraId="0231065B">
      <w:pPr>
        <w:widowControl/>
        <w:ind w:firstLine="562"/>
        <w:jc w:val="center"/>
        <w:rPr>
          <w:rFonts w:hint="eastAsia" w:ascii="Times New Roman" w:hAnsi="Times New Roman"/>
          <w:b/>
          <w:bCs w:val="0"/>
          <w:color w:val="auto"/>
          <w:sz w:val="32"/>
          <w:szCs w:val="32"/>
          <w:highlight w:val="none"/>
          <w:lang w:val="en-US" w:eastAsia="zh-CN"/>
        </w:rPr>
      </w:pPr>
      <w:r>
        <w:rPr>
          <w:rFonts w:hint="eastAsia"/>
          <w:b/>
          <w:color w:val="auto"/>
          <w:sz w:val="32"/>
          <w:szCs w:val="32"/>
          <w:highlight w:val="none"/>
          <w:lang w:val="en-US" w:eastAsia="zh-CN"/>
        </w:rPr>
        <w:t>四、</w:t>
      </w:r>
      <w:r>
        <w:rPr>
          <w:rFonts w:hint="eastAsia" w:cs="Times New Roman"/>
          <w:b/>
          <w:bCs w:val="0"/>
          <w:color w:val="auto"/>
          <w:sz w:val="32"/>
          <w:szCs w:val="32"/>
          <w:highlight w:val="none"/>
          <w:lang w:val="en-US" w:eastAsia="zh-CN"/>
        </w:rPr>
        <w:t>询价清单</w:t>
      </w:r>
    </w:p>
    <w:tbl>
      <w:tblPr>
        <w:tblStyle w:val="4"/>
        <w:tblW w:w="9521" w:type="dxa"/>
        <w:jc w:val="center"/>
        <w:tblLayout w:type="fixed"/>
        <w:tblCellMar>
          <w:top w:w="0" w:type="dxa"/>
          <w:left w:w="108" w:type="dxa"/>
          <w:bottom w:w="0" w:type="dxa"/>
          <w:right w:w="108" w:type="dxa"/>
        </w:tblCellMar>
      </w:tblPr>
      <w:tblGrid>
        <w:gridCol w:w="3036"/>
        <w:gridCol w:w="4940"/>
        <w:gridCol w:w="1545"/>
      </w:tblGrid>
      <w:tr w14:paraId="1ADF02A5">
        <w:tblPrEx>
          <w:tblCellMar>
            <w:top w:w="0" w:type="dxa"/>
            <w:left w:w="108" w:type="dxa"/>
            <w:bottom w:w="0" w:type="dxa"/>
            <w:right w:w="108" w:type="dxa"/>
          </w:tblCellMar>
        </w:tblPrEx>
        <w:trPr>
          <w:trHeight w:val="858" w:hRule="atLeast"/>
          <w:jc w:val="center"/>
        </w:trPr>
        <w:tc>
          <w:tcPr>
            <w:tcW w:w="3036" w:type="dxa"/>
            <w:tcBorders>
              <w:top w:val="single" w:color="auto" w:sz="4" w:space="0"/>
              <w:left w:val="single" w:color="auto" w:sz="4" w:space="0"/>
              <w:bottom w:val="single" w:color="auto" w:sz="4" w:space="0"/>
              <w:right w:val="single" w:color="auto" w:sz="4" w:space="0"/>
            </w:tcBorders>
            <w:noWrap/>
            <w:vAlign w:val="center"/>
          </w:tcPr>
          <w:p w14:paraId="05A85E29">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4940" w:type="dxa"/>
            <w:tcBorders>
              <w:top w:val="single" w:color="auto" w:sz="4" w:space="0"/>
              <w:left w:val="single" w:color="auto" w:sz="4" w:space="0"/>
              <w:bottom w:val="single" w:color="auto" w:sz="4" w:space="0"/>
              <w:right w:val="single" w:color="auto" w:sz="4" w:space="0"/>
            </w:tcBorders>
            <w:noWrap/>
            <w:vAlign w:val="center"/>
          </w:tcPr>
          <w:p w14:paraId="727026FE">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服务内容</w:t>
            </w:r>
          </w:p>
        </w:tc>
        <w:tc>
          <w:tcPr>
            <w:tcW w:w="1545" w:type="dxa"/>
            <w:tcBorders>
              <w:top w:val="single" w:color="auto" w:sz="4" w:space="0"/>
              <w:left w:val="single" w:color="auto" w:sz="4" w:space="0"/>
              <w:bottom w:val="single" w:color="auto" w:sz="4" w:space="0"/>
              <w:right w:val="single" w:color="auto" w:sz="4" w:space="0"/>
            </w:tcBorders>
            <w:noWrap/>
            <w:vAlign w:val="center"/>
          </w:tcPr>
          <w:p w14:paraId="5CBE205B">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本次服务含税</w:t>
            </w:r>
            <w:r>
              <w:rPr>
                <w:rFonts w:hint="eastAsia" w:ascii="宋体" w:hAnsi="宋体" w:cs="宋体"/>
                <w:b/>
                <w:color w:val="000000"/>
                <w:kern w:val="0"/>
                <w:sz w:val="24"/>
                <w:lang w:eastAsia="zh-CN"/>
              </w:rPr>
              <w:t>（）</w:t>
            </w:r>
            <w:r>
              <w:rPr>
                <w:rFonts w:hint="eastAsia" w:ascii="宋体" w:hAnsi="宋体" w:eastAsia="宋体" w:cs="宋体"/>
                <w:b/>
                <w:color w:val="000000"/>
                <w:kern w:val="0"/>
                <w:sz w:val="24"/>
              </w:rPr>
              <w:t>收费</w:t>
            </w:r>
          </w:p>
          <w:p w14:paraId="48A7FBDD">
            <w:pPr>
              <w:widowControl/>
              <w:jc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w:t>
            </w:r>
            <w:r>
              <w:rPr>
                <w:rFonts w:hint="eastAsia" w:ascii="宋体" w:hAnsi="宋体" w:cs="宋体"/>
                <w:b/>
                <w:color w:val="000000"/>
                <w:kern w:val="0"/>
                <w:sz w:val="24"/>
                <w:lang w:val="en-US" w:eastAsia="zh-CN"/>
              </w:rPr>
              <w:t>万</w:t>
            </w:r>
            <w:r>
              <w:rPr>
                <w:rFonts w:hint="eastAsia" w:ascii="宋体" w:hAnsi="宋体" w:eastAsia="宋体" w:cs="宋体"/>
                <w:b/>
                <w:color w:val="000000"/>
                <w:kern w:val="0"/>
                <w:sz w:val="24"/>
                <w:lang w:val="en-US" w:eastAsia="zh-CN"/>
              </w:rPr>
              <w:t>元</w:t>
            </w:r>
            <w:r>
              <w:rPr>
                <w:rFonts w:hint="eastAsia" w:ascii="宋体" w:hAnsi="宋体" w:eastAsia="宋体" w:cs="宋体"/>
                <w:b/>
                <w:color w:val="000000"/>
                <w:kern w:val="0"/>
                <w:sz w:val="24"/>
                <w:lang w:eastAsia="zh-CN"/>
              </w:rPr>
              <w:t>）</w:t>
            </w:r>
          </w:p>
        </w:tc>
      </w:tr>
      <w:tr w14:paraId="2C0982BD">
        <w:tblPrEx>
          <w:tblCellMar>
            <w:top w:w="0" w:type="dxa"/>
            <w:left w:w="108" w:type="dxa"/>
            <w:bottom w:w="0" w:type="dxa"/>
            <w:right w:w="108" w:type="dxa"/>
          </w:tblCellMar>
        </w:tblPrEx>
        <w:trPr>
          <w:trHeight w:val="3498" w:hRule="atLeast"/>
          <w:jc w:val="center"/>
        </w:trPr>
        <w:tc>
          <w:tcPr>
            <w:tcW w:w="3036" w:type="dxa"/>
            <w:tcBorders>
              <w:top w:val="single" w:color="auto" w:sz="4" w:space="0"/>
              <w:left w:val="single" w:color="auto" w:sz="4" w:space="0"/>
              <w:bottom w:val="single" w:color="auto" w:sz="4" w:space="0"/>
              <w:right w:val="single" w:color="auto" w:sz="4" w:space="0"/>
            </w:tcBorders>
            <w:noWrap/>
            <w:vAlign w:val="center"/>
          </w:tcPr>
          <w:p w14:paraId="7588B1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rPr>
              <w:t>采购</w:t>
            </w:r>
            <w:r>
              <w:rPr>
                <w:rFonts w:hint="eastAsia" w:ascii="仿宋_GB2312" w:hAnsi="仿宋_GB2312" w:eastAsia="仿宋_GB2312" w:cs="仿宋_GB2312"/>
                <w:b/>
                <w:bCs/>
                <w:kern w:val="2"/>
                <w:sz w:val="32"/>
                <w:szCs w:val="32"/>
                <w:lang w:val="en-US" w:eastAsia="zh-CN" w:bidi="ar-SA"/>
              </w:rPr>
              <w:t>2026 - 2027年充电桩财产一切险项目</w:t>
            </w:r>
          </w:p>
          <w:p w14:paraId="7376F85C">
            <w:pPr>
              <w:spacing w:before="156" w:beforeLines="50" w:line="360" w:lineRule="auto"/>
              <w:jc w:val="center"/>
              <w:rPr>
                <w:rFonts w:hint="eastAsia" w:asciiTheme="minorEastAsia" w:hAnsiTheme="minorEastAsia" w:eastAsiaTheme="minorEastAsia" w:cstheme="minorEastAsia"/>
                <w:sz w:val="32"/>
                <w:szCs w:val="32"/>
                <w:lang w:val="en-US"/>
              </w:rPr>
            </w:pPr>
          </w:p>
        </w:tc>
        <w:tc>
          <w:tcPr>
            <w:tcW w:w="4940" w:type="dxa"/>
            <w:tcBorders>
              <w:top w:val="single" w:color="auto" w:sz="4" w:space="0"/>
              <w:left w:val="single" w:color="auto" w:sz="4" w:space="0"/>
              <w:bottom w:val="single" w:color="auto" w:sz="4" w:space="0"/>
              <w:right w:val="single" w:color="auto" w:sz="4" w:space="0"/>
            </w:tcBorders>
            <w:noWrap/>
            <w:vAlign w:val="center"/>
          </w:tcPr>
          <w:p w14:paraId="526D4816">
            <w:pPr>
              <w:spacing w:before="156" w:beforeLines="50" w:line="360" w:lineRule="auto"/>
              <w:jc w:val="left"/>
              <w:rPr>
                <w:rFonts w:hint="eastAsia" w:asciiTheme="minorEastAsia" w:hAnsiTheme="minorEastAsia" w:eastAsiaTheme="minorEastAsia" w:cstheme="minorEastAsia"/>
                <w:sz w:val="32"/>
                <w:szCs w:val="32"/>
              </w:rPr>
            </w:pPr>
            <w:r>
              <w:rPr>
                <w:rFonts w:hint="eastAsia" w:ascii="Times New Roman" w:hAnsi="Times New Roman" w:eastAsia="仿宋_GB2312" w:cs="Times New Roman"/>
                <w:b w:val="0"/>
                <w:bCs w:val="0"/>
                <w:sz w:val="32"/>
                <w:szCs w:val="32"/>
                <w:lang w:val="en-US" w:eastAsia="zh-CN"/>
              </w:rPr>
              <w:t>保险服务需涵盖四川凯城能源集团有限公司下属的德巽能源公司、中凯新能源公司、恒必达能源公司在中江县内已投入运营以及规划建设的所有充电站设备设施，包括但不限于快充桩</w:t>
            </w:r>
            <w:r>
              <w:rPr>
                <w:rFonts w:hint="eastAsia" w:eastAsia="仿宋_GB2312" w:cs="Times New Roman"/>
                <w:b w:val="0"/>
                <w:bCs w:val="0"/>
                <w:sz w:val="32"/>
                <w:szCs w:val="32"/>
                <w:lang w:val="en-US" w:eastAsia="zh-CN"/>
              </w:rPr>
              <w:t>（292根）</w:t>
            </w:r>
            <w:r>
              <w:rPr>
                <w:rFonts w:hint="eastAsia" w:ascii="Times New Roman" w:hAnsi="Times New Roman" w:eastAsia="仿宋_GB2312" w:cs="Times New Roman"/>
                <w:b w:val="0"/>
                <w:bCs w:val="0"/>
                <w:sz w:val="32"/>
                <w:szCs w:val="32"/>
                <w:lang w:val="en-US" w:eastAsia="zh-CN"/>
              </w:rPr>
              <w:t>、慢充桩</w:t>
            </w:r>
            <w:r>
              <w:rPr>
                <w:rFonts w:hint="eastAsia" w:eastAsia="仿宋_GB2312" w:cs="Times New Roman"/>
                <w:b w:val="0"/>
                <w:bCs w:val="0"/>
                <w:sz w:val="32"/>
                <w:szCs w:val="32"/>
                <w:lang w:val="en-US" w:eastAsia="zh-CN"/>
              </w:rPr>
              <w:t>（90根）</w:t>
            </w:r>
            <w:r>
              <w:rPr>
                <w:rFonts w:hint="eastAsia" w:ascii="Times New Roman" w:hAnsi="Times New Roman" w:eastAsia="仿宋_GB2312" w:cs="Times New Roman"/>
                <w:b w:val="0"/>
                <w:bCs w:val="0"/>
                <w:sz w:val="32"/>
                <w:szCs w:val="32"/>
                <w:lang w:val="en-US" w:eastAsia="zh-CN"/>
              </w:rPr>
              <w:t>及其配套设施。保险期限有效期为一年</w:t>
            </w:r>
          </w:p>
        </w:tc>
        <w:tc>
          <w:tcPr>
            <w:tcW w:w="1545" w:type="dxa"/>
            <w:tcBorders>
              <w:top w:val="single" w:color="auto" w:sz="4" w:space="0"/>
              <w:left w:val="single" w:color="auto" w:sz="4" w:space="0"/>
              <w:bottom w:val="single" w:color="auto" w:sz="4" w:space="0"/>
              <w:right w:val="single" w:color="auto" w:sz="4" w:space="0"/>
            </w:tcBorders>
            <w:noWrap/>
            <w:vAlign w:val="center"/>
          </w:tcPr>
          <w:p w14:paraId="6C6E6CF3">
            <w:pPr>
              <w:spacing w:before="156" w:beforeLines="50" w:line="360" w:lineRule="auto"/>
              <w:jc w:val="center"/>
              <w:rPr>
                <w:rFonts w:hint="eastAsia" w:ascii="宋体" w:hAnsi="宋体" w:eastAsia="宋体" w:cs="宋体"/>
                <w:sz w:val="24"/>
              </w:rPr>
            </w:pPr>
          </w:p>
        </w:tc>
      </w:tr>
      <w:tr w14:paraId="6C271D9F">
        <w:tblPrEx>
          <w:tblCellMar>
            <w:top w:w="0" w:type="dxa"/>
            <w:left w:w="108" w:type="dxa"/>
            <w:bottom w:w="0" w:type="dxa"/>
            <w:right w:w="108" w:type="dxa"/>
          </w:tblCellMar>
        </w:tblPrEx>
        <w:trPr>
          <w:trHeight w:val="3498" w:hRule="atLeast"/>
          <w:jc w:val="center"/>
        </w:trPr>
        <w:tc>
          <w:tcPr>
            <w:tcW w:w="3036" w:type="dxa"/>
            <w:tcBorders>
              <w:top w:val="single" w:color="auto" w:sz="4" w:space="0"/>
              <w:left w:val="single" w:color="auto" w:sz="4" w:space="0"/>
              <w:bottom w:val="single" w:color="auto" w:sz="4" w:space="0"/>
              <w:right w:val="single" w:color="auto" w:sz="4" w:space="0"/>
            </w:tcBorders>
            <w:noWrap/>
            <w:vAlign w:val="center"/>
          </w:tcPr>
          <w:p w14:paraId="208363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32"/>
                <w:szCs w:val="32"/>
                <w:lang w:val="en-US"/>
              </w:rPr>
            </w:pPr>
            <w:r>
              <w:rPr>
                <w:rFonts w:hint="eastAsia" w:ascii="仿宋_GB2312" w:hAnsi="仿宋_GB2312" w:eastAsia="仿宋_GB2312" w:cs="仿宋_GB2312"/>
                <w:b/>
                <w:bCs/>
                <w:sz w:val="32"/>
                <w:szCs w:val="32"/>
              </w:rPr>
              <w:t>采购</w:t>
            </w:r>
            <w:r>
              <w:rPr>
                <w:rFonts w:hint="eastAsia" w:ascii="仿宋_GB2312" w:hAnsi="仿宋_GB2312" w:eastAsia="仿宋_GB2312" w:cs="仿宋_GB2312"/>
                <w:b/>
                <w:bCs/>
                <w:kern w:val="2"/>
                <w:sz w:val="32"/>
                <w:szCs w:val="32"/>
                <w:lang w:val="en-US" w:eastAsia="zh-CN" w:bidi="ar-SA"/>
              </w:rPr>
              <w:t>2026 - 2027</w:t>
            </w:r>
            <w:bookmarkStart w:id="0" w:name="_GoBack"/>
            <w:bookmarkEnd w:id="0"/>
            <w:r>
              <w:rPr>
                <w:rFonts w:hint="eastAsia" w:ascii="仿宋_GB2312" w:hAnsi="仿宋_GB2312" w:eastAsia="仿宋_GB2312" w:cs="仿宋_GB2312"/>
                <w:b/>
                <w:bCs/>
                <w:kern w:val="2"/>
                <w:sz w:val="32"/>
                <w:szCs w:val="32"/>
                <w:lang w:val="en-US" w:eastAsia="zh-CN" w:bidi="ar-SA"/>
              </w:rPr>
              <w:t>年充电安全责任保险（公众责任保险）项目</w:t>
            </w:r>
          </w:p>
        </w:tc>
        <w:tc>
          <w:tcPr>
            <w:tcW w:w="4940" w:type="dxa"/>
            <w:tcBorders>
              <w:top w:val="single" w:color="auto" w:sz="4" w:space="0"/>
              <w:left w:val="single" w:color="auto" w:sz="4" w:space="0"/>
              <w:bottom w:val="single" w:color="auto" w:sz="4" w:space="0"/>
              <w:right w:val="single" w:color="auto" w:sz="4" w:space="0"/>
            </w:tcBorders>
            <w:noWrap/>
            <w:vAlign w:val="center"/>
          </w:tcPr>
          <w:p w14:paraId="37495A2A">
            <w:pPr>
              <w:spacing w:before="156" w:beforeLines="50" w:line="360" w:lineRule="auto"/>
              <w:jc w:val="left"/>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保险服务需涵盖四川凯城能源集团有限公司下属的德巽能源公司、中凯新能源公司、恒必达能源公司在中江县内已投入运营以及规划建设的所有充电站设备设施，包括但不限于快充桩</w:t>
            </w:r>
            <w:r>
              <w:rPr>
                <w:rFonts w:hint="eastAsia" w:eastAsia="仿宋_GB2312" w:cs="Times New Roman"/>
                <w:b w:val="0"/>
                <w:bCs w:val="0"/>
                <w:sz w:val="32"/>
                <w:szCs w:val="32"/>
                <w:lang w:val="en-US" w:eastAsia="zh-CN"/>
              </w:rPr>
              <w:t>（292根）</w:t>
            </w:r>
            <w:r>
              <w:rPr>
                <w:rFonts w:hint="eastAsia" w:ascii="Times New Roman" w:hAnsi="Times New Roman" w:eastAsia="仿宋_GB2312" w:cs="Times New Roman"/>
                <w:b w:val="0"/>
                <w:bCs w:val="0"/>
                <w:sz w:val="32"/>
                <w:szCs w:val="32"/>
                <w:lang w:val="en-US" w:eastAsia="zh-CN"/>
              </w:rPr>
              <w:t>、慢充桩</w:t>
            </w:r>
            <w:r>
              <w:rPr>
                <w:rFonts w:hint="eastAsia" w:eastAsia="仿宋_GB2312" w:cs="Times New Roman"/>
                <w:b w:val="0"/>
                <w:bCs w:val="0"/>
                <w:sz w:val="32"/>
                <w:szCs w:val="32"/>
                <w:lang w:val="en-US" w:eastAsia="zh-CN"/>
              </w:rPr>
              <w:t>(90根）</w:t>
            </w:r>
            <w:r>
              <w:rPr>
                <w:rFonts w:hint="eastAsia" w:ascii="Times New Roman" w:hAnsi="Times New Roman" w:eastAsia="仿宋_GB2312" w:cs="Times New Roman"/>
                <w:b w:val="0"/>
                <w:bCs w:val="0"/>
                <w:sz w:val="32"/>
                <w:szCs w:val="32"/>
                <w:lang w:val="en-US" w:eastAsia="zh-CN"/>
              </w:rPr>
              <w:t>及其配套设施。保险期限有效期为一年</w:t>
            </w:r>
          </w:p>
        </w:tc>
        <w:tc>
          <w:tcPr>
            <w:tcW w:w="1545" w:type="dxa"/>
            <w:tcBorders>
              <w:top w:val="single" w:color="auto" w:sz="4" w:space="0"/>
              <w:left w:val="single" w:color="auto" w:sz="4" w:space="0"/>
              <w:bottom w:val="single" w:color="auto" w:sz="4" w:space="0"/>
              <w:right w:val="single" w:color="auto" w:sz="4" w:space="0"/>
            </w:tcBorders>
            <w:noWrap/>
            <w:vAlign w:val="center"/>
          </w:tcPr>
          <w:p w14:paraId="30E25066">
            <w:pPr>
              <w:spacing w:before="156" w:beforeLines="50" w:line="360" w:lineRule="auto"/>
              <w:jc w:val="center"/>
              <w:rPr>
                <w:rFonts w:hint="eastAsia" w:ascii="宋体" w:hAnsi="宋体" w:eastAsia="宋体" w:cs="宋体"/>
                <w:sz w:val="24"/>
              </w:rPr>
            </w:pPr>
          </w:p>
        </w:tc>
      </w:tr>
    </w:tbl>
    <w:p w14:paraId="71E9D413">
      <w:pPr>
        <w:bidi w:val="0"/>
        <w:jc w:val="left"/>
        <w:rPr>
          <w:rFonts w:hint="eastAsia" w:ascii="宋体" w:hAnsi="宋体" w:eastAsia="宋体" w:cs="宋体"/>
          <w:sz w:val="24"/>
          <w:szCs w:val="24"/>
        </w:rPr>
      </w:pPr>
    </w:p>
    <w:p w14:paraId="4CFC7424">
      <w:pPr>
        <w:bidi w:val="0"/>
        <w:jc w:val="left"/>
        <w:rPr>
          <w:rFonts w:hint="eastAsia" w:ascii="宋体" w:hAnsi="宋体" w:eastAsia="宋体" w:cs="宋体"/>
          <w:sz w:val="24"/>
          <w:szCs w:val="24"/>
        </w:rPr>
      </w:pPr>
      <w:r>
        <w:rPr>
          <w:rFonts w:hint="eastAsia" w:ascii="宋体" w:hAnsi="宋体" w:eastAsia="宋体" w:cs="宋体"/>
          <w:sz w:val="24"/>
          <w:szCs w:val="24"/>
        </w:rPr>
        <w:t xml:space="preserve">供应商名称（公章）： </w:t>
      </w:r>
    </w:p>
    <w:p w14:paraId="7285A254">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5506984">
      <w:pPr>
        <w:bidi w:val="0"/>
        <w:jc w:val="left"/>
        <w:rPr>
          <w:rFonts w:hint="eastAsia" w:ascii="宋体" w:hAnsi="宋体" w:cs="宋体"/>
          <w:sz w:val="24"/>
          <w:szCs w:val="24"/>
          <w:lang w:eastAsia="zh-CN"/>
        </w:rPr>
      </w:pPr>
      <w:r>
        <w:rPr>
          <w:rFonts w:hint="eastAsia" w:ascii="宋体" w:hAnsi="宋体" w:eastAsia="宋体" w:cs="宋体"/>
          <w:sz w:val="24"/>
          <w:szCs w:val="24"/>
        </w:rPr>
        <w:t>法定代表人或</w:t>
      </w:r>
      <w:r>
        <w:rPr>
          <w:rFonts w:hint="eastAsia" w:ascii="宋体" w:hAnsi="宋体" w:cs="宋体"/>
          <w:sz w:val="24"/>
          <w:szCs w:val="24"/>
          <w:lang w:val="en-US" w:eastAsia="zh-CN"/>
        </w:rPr>
        <w:t>其委托代理</w:t>
      </w:r>
      <w:r>
        <w:rPr>
          <w:rFonts w:hint="eastAsia" w:ascii="宋体" w:hAnsi="宋体" w:eastAsia="宋体" w:cs="宋体"/>
          <w:sz w:val="24"/>
          <w:szCs w:val="24"/>
        </w:rPr>
        <w:t>人（签字）</w:t>
      </w:r>
      <w:r>
        <w:rPr>
          <w:rFonts w:hint="eastAsia" w:ascii="宋体" w:hAnsi="宋体" w:cs="宋体"/>
          <w:sz w:val="24"/>
          <w:szCs w:val="24"/>
          <w:lang w:eastAsia="zh-CN"/>
        </w:rPr>
        <w:t>：</w:t>
      </w:r>
    </w:p>
    <w:p w14:paraId="43EFACE4">
      <w:pPr>
        <w:bidi w:val="0"/>
        <w:jc w:val="left"/>
        <w:rPr>
          <w:rFonts w:hint="eastAsia" w:ascii="宋体" w:hAnsi="宋体" w:cs="宋体"/>
          <w:sz w:val="24"/>
          <w:szCs w:val="24"/>
          <w:lang w:val="en-US" w:eastAsia="zh-CN"/>
        </w:rPr>
      </w:pPr>
    </w:p>
    <w:p w14:paraId="398D5435">
      <w:pPr>
        <w:jc w:val="left"/>
        <w:rPr>
          <w:rFonts w:hint="eastAsia" w:eastAsia="宋体"/>
          <w:lang w:val="en-US" w:eastAsia="zh-CN"/>
        </w:rPr>
      </w:pPr>
      <w:r>
        <w:rPr>
          <w:rFonts w:hint="eastAsia" w:ascii="宋体" w:hAnsi="宋体" w:cs="宋体"/>
          <w:sz w:val="24"/>
          <w:szCs w:val="24"/>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91E46"/>
    <w:rsid w:val="02591E46"/>
    <w:rsid w:val="05E873AA"/>
    <w:rsid w:val="4D2E0DB2"/>
    <w:rsid w:val="6DB1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682</Words>
  <Characters>722</Characters>
  <Lines>0</Lines>
  <Paragraphs>0</Paragraphs>
  <TotalTime>14</TotalTime>
  <ScaleCrop>false</ScaleCrop>
  <LinksUpToDate>false</LinksUpToDate>
  <CharactersWithSpaces>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2025-12-11T02:13:00Z</dcterms:created>
  <dc:creator>WPS_1591668586</dc:creator>
  <cp:lastModifiedBy>WPS_1591668586</cp:lastModifiedBy>
  <cp:lastPrinted>2025-12-17T08:42:00Z</cp:lastPrinted>
  <dcterms:modified xsi:type="dcterms:W3CDTF">2026-02-03T07:50:15Z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AC85EB59FCE74E85A065D2C3EF315360_11</vt:lpwstr>
  </property>
  <property fmtid="{D5CDD505-2E9C-101B-9397-08002B2CF9AE}" pid="4" name="KSOTemplateDocerSaveRecord">
    <vt:lpwstr>eyJoZGlkIjoiMjQwNTQ5ZTkyNTAwZTMxZWMyNGZlYjdkODBjNzU4OWQiLCJ1c2VySWQiOiIxMDA5NTc3MzY0In0=</vt:lpwstr>
  </property>
</Properties>
</file>